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F307" w14:textId="49172D63" w:rsidR="00944EA9" w:rsidRPr="00835F52" w:rsidRDefault="00DB54E5" w:rsidP="00153AEE">
      <w:pPr>
        <w:pBdr>
          <w:bottom w:val="single" w:sz="12" w:space="0" w:color="auto"/>
        </w:pBdr>
        <w:jc w:val="both"/>
        <w:rPr>
          <w:rFonts w:eastAsia="Calibri"/>
          <w:b/>
          <w:sz w:val="18"/>
          <w:szCs w:val="18"/>
          <w:lang w:eastAsia="en-US"/>
        </w:rPr>
      </w:pPr>
      <w:r w:rsidRPr="00DB54E5">
        <w:rPr>
          <w:rFonts w:eastAsia="Calibri"/>
          <w:b/>
          <w:sz w:val="18"/>
          <w:szCs w:val="18"/>
          <w:lang w:eastAsia="en-US"/>
        </w:rPr>
        <w:t>АСОЦИАЦИЯ НА ЕКСКУРЗОВОДИТЕ В</w:t>
      </w:r>
      <w:r w:rsidRPr="00DB54E5">
        <w:rPr>
          <w:rFonts w:eastAsia="Calibri"/>
          <w:b/>
          <w:sz w:val="18"/>
          <w:szCs w:val="18"/>
          <w:lang w:val="en-US" w:eastAsia="en-US"/>
        </w:rPr>
        <w:t xml:space="preserve"> </w:t>
      </w:r>
      <w:r w:rsidRPr="00DB54E5">
        <w:rPr>
          <w:rFonts w:eastAsia="Calibri"/>
          <w:b/>
          <w:sz w:val="18"/>
          <w:szCs w:val="18"/>
          <w:lang w:eastAsia="en-US"/>
        </w:rPr>
        <w:t>БЪЛГАРИЯ</w:t>
      </w:r>
      <w:r w:rsidR="00191771">
        <w:rPr>
          <w:rFonts w:eastAsia="Calibri"/>
          <w:b/>
          <w:noProof/>
          <w:sz w:val="18"/>
          <w:szCs w:val="18"/>
        </w:rPr>
        <w:drawing>
          <wp:inline distT="0" distB="0" distL="0" distR="0" wp14:anchorId="6E36F481" wp14:editId="4D4EEA61">
            <wp:extent cx="1028700" cy="438150"/>
            <wp:effectExtent l="19050" t="0" r="0" b="0"/>
            <wp:docPr id="1" name="Картина 9" descr="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54E5">
        <w:rPr>
          <w:rFonts w:eastAsia="Calibri"/>
          <w:b/>
          <w:sz w:val="18"/>
          <w:szCs w:val="18"/>
          <w:lang w:eastAsia="en-US"/>
        </w:rPr>
        <w:t>ASSOCIATION OF BULGARIAN TOUR GUIDES</w:t>
      </w:r>
    </w:p>
    <w:p w14:paraId="35BFA960" w14:textId="76018133" w:rsidR="00AD518D" w:rsidRDefault="00B5568A" w:rsidP="00153AEE">
      <w:pPr>
        <w:spacing w:line="259" w:lineRule="auto"/>
        <w:jc w:val="center"/>
        <w:rPr>
          <w:rFonts w:eastAsia="Calibri"/>
          <w:b/>
          <w:color w:val="FF0000"/>
          <w:lang w:eastAsia="en-US"/>
        </w:rPr>
      </w:pPr>
      <w:r w:rsidRPr="00B5568A">
        <w:rPr>
          <w:rFonts w:eastAsia="Calibri"/>
          <w:b/>
          <w:color w:val="FF0000"/>
          <w:lang w:eastAsia="en-US"/>
        </w:rPr>
        <w:t>Ви кани</w:t>
      </w:r>
      <w:r w:rsidR="00025C83" w:rsidRPr="00B5568A">
        <w:rPr>
          <w:rFonts w:eastAsia="Calibri"/>
          <w:b/>
          <w:color w:val="FF0000"/>
          <w:lang w:eastAsia="en-US"/>
        </w:rPr>
        <w:t xml:space="preserve"> на  </w:t>
      </w:r>
      <w:r w:rsidR="00972471">
        <w:rPr>
          <w:rFonts w:eastAsia="Calibri"/>
          <w:b/>
          <w:color w:val="FF0000"/>
          <w:u w:val="single"/>
          <w:lang w:eastAsia="en-US"/>
        </w:rPr>
        <w:t>ИНФОРМАЦИОННО събитие</w:t>
      </w:r>
    </w:p>
    <w:p w14:paraId="310E78D7" w14:textId="2F8FA3DF" w:rsidR="00DF2DB5" w:rsidRPr="00DF2DB5" w:rsidRDefault="00DF2DB5" w:rsidP="00153AEE">
      <w:pPr>
        <w:spacing w:line="259" w:lineRule="auto"/>
        <w:jc w:val="center"/>
        <w:rPr>
          <w:rFonts w:ascii="Comic Sans MS" w:eastAsia="Calibri" w:hAnsi="Comic Sans MS"/>
          <w:b/>
          <w:bCs/>
          <w:i/>
          <w:iCs/>
          <w:color w:val="EE0000"/>
          <w:sz w:val="28"/>
          <w:szCs w:val="28"/>
          <w:lang w:eastAsia="en-US"/>
        </w:rPr>
      </w:pPr>
      <w:r w:rsidRPr="00DF2DB5">
        <w:rPr>
          <w:rFonts w:ascii="Comic Sans MS" w:eastAsia="Calibri" w:hAnsi="Comic Sans MS"/>
          <w:b/>
          <w:bCs/>
          <w:i/>
          <w:iCs/>
          <w:color w:val="EE0000"/>
          <w:sz w:val="28"/>
          <w:szCs w:val="28"/>
          <w:lang w:eastAsia="en-US"/>
        </w:rPr>
        <w:t>КОЛЕДНИ ВЪЛШЕБСТВА с „балкански елфи“ по Дунав</w:t>
      </w:r>
    </w:p>
    <w:p w14:paraId="133EADB2" w14:textId="77777777" w:rsidR="00DF2DB5" w:rsidRPr="00DF2DB5" w:rsidRDefault="00DF2DB5" w:rsidP="00153AEE">
      <w:pPr>
        <w:spacing w:line="259" w:lineRule="auto"/>
        <w:jc w:val="center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Екскурзовод: Валя Александрова – лицензиран за Р Сърбия:</w:t>
      </w:r>
    </w:p>
    <w:p w14:paraId="44CE546A" w14:textId="0E06E413" w:rsidR="00DF2DB5" w:rsidRPr="00153AEE" w:rsidRDefault="00DF2DB5" w:rsidP="00153AEE">
      <w:pPr>
        <w:spacing w:line="259" w:lineRule="auto"/>
        <w:jc w:val="both"/>
        <w:rPr>
          <w:rFonts w:eastAsia="Calibri"/>
          <w:i/>
          <w:iCs/>
          <w:lang w:eastAsia="en-US"/>
        </w:rPr>
      </w:pPr>
      <w:r w:rsidRPr="00153AEE">
        <w:rPr>
          <w:rFonts w:eastAsia="Calibri"/>
          <w:i/>
          <w:iCs/>
          <w:lang w:eastAsia="en-US"/>
        </w:rPr>
        <w:tab/>
        <w:t>Добре дошли в магичния триъгълник на Дунав между Сърбия, Румъния и България какъвто не познавате! Представяме ви една авторска, динамична и изключително богата туристическа програма, която ще ви преведе през мистичната Крайна, потайностите на Източна Сърбия и величествения каньон на река Дунав, Коледно магичната Крайова на „елфите“ и уюта на Видин – на Дунав вечен страж! Открийте древни легенди, непокътната природа, подземни царства и инженерни чудеса в едно незабравимо пътешествие!</w:t>
      </w:r>
    </w:p>
    <w:p w14:paraId="3A894777" w14:textId="77777777" w:rsidR="00DF2DB5" w:rsidRPr="00DF2DB5" w:rsidRDefault="00DF2DB5" w:rsidP="00153AEE">
      <w:pPr>
        <w:spacing w:line="259" w:lineRule="auto"/>
        <w:jc w:val="center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11.12.2026г., петък</w:t>
      </w:r>
    </w:p>
    <w:p w14:paraId="3F877BB8" w14:textId="6A97F4ED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 xml:space="preserve">7.00 часа – потегляне от автогара „Сердика“ посока ГКПП – Брегово. Пристигане в сръбския град </w:t>
      </w:r>
      <w:proofErr w:type="spellStart"/>
      <w:r w:rsidRPr="0012550A">
        <w:rPr>
          <w:rFonts w:eastAsia="Calibri"/>
          <w:b/>
          <w:bCs/>
          <w:lang w:eastAsia="en-US"/>
        </w:rPr>
        <w:t>Неготин</w:t>
      </w:r>
      <w:proofErr w:type="spellEnd"/>
      <w:r w:rsidRPr="00DF2DB5">
        <w:rPr>
          <w:rFonts w:eastAsia="Calibri"/>
          <w:lang w:eastAsia="en-US"/>
        </w:rPr>
        <w:t xml:space="preserve">. Ще се разходим из чаровния </w:t>
      </w:r>
      <w:proofErr w:type="spellStart"/>
      <w:r w:rsidRPr="00DF2DB5">
        <w:rPr>
          <w:rFonts w:eastAsia="Calibri"/>
          <w:lang w:eastAsia="en-US"/>
        </w:rPr>
        <w:t>Неготин</w:t>
      </w:r>
      <w:proofErr w:type="spellEnd"/>
      <w:r w:rsidRPr="00DF2DB5">
        <w:rPr>
          <w:rFonts w:eastAsia="Calibri"/>
          <w:lang w:eastAsia="en-US"/>
        </w:rPr>
        <w:t xml:space="preserve">, градът на легендарния композитор Стеван </w:t>
      </w:r>
      <w:proofErr w:type="spellStart"/>
      <w:r w:rsidRPr="00DF2DB5">
        <w:rPr>
          <w:rFonts w:eastAsia="Calibri"/>
          <w:lang w:eastAsia="en-US"/>
        </w:rPr>
        <w:t>Мокраняц</w:t>
      </w:r>
      <w:proofErr w:type="spellEnd"/>
      <w:r w:rsidRPr="00DF2DB5">
        <w:rPr>
          <w:rFonts w:eastAsia="Calibri"/>
          <w:lang w:eastAsia="en-US"/>
        </w:rPr>
        <w:t xml:space="preserve"> и </w:t>
      </w:r>
      <w:proofErr w:type="spellStart"/>
      <w:r w:rsidRPr="00DF2DB5">
        <w:rPr>
          <w:rFonts w:eastAsia="Calibri"/>
          <w:lang w:eastAsia="en-US"/>
        </w:rPr>
        <w:t>хайдут</w:t>
      </w:r>
      <w:proofErr w:type="spellEnd"/>
      <w:r w:rsidRPr="00DF2DB5">
        <w:rPr>
          <w:rFonts w:eastAsia="Calibri"/>
          <w:lang w:eastAsia="en-US"/>
        </w:rPr>
        <w:t xml:space="preserve"> Велко, където уличката с автентични кафенета и стара градска архитектура ще ни пренесе в друго време. Подготвяме кратка работна среща с колегите от Туристически център-</w:t>
      </w:r>
      <w:proofErr w:type="spellStart"/>
      <w:r w:rsidRPr="00DF2DB5">
        <w:rPr>
          <w:rFonts w:eastAsia="Calibri"/>
          <w:lang w:eastAsia="en-US"/>
        </w:rPr>
        <w:t>Неготин</w:t>
      </w:r>
      <w:proofErr w:type="spellEnd"/>
      <w:r w:rsidRPr="00DF2DB5">
        <w:rPr>
          <w:rFonts w:eastAsia="Calibri"/>
          <w:lang w:eastAsia="en-US"/>
        </w:rPr>
        <w:t xml:space="preserve"> за представяне ресурсите за туризъм и фестивали в региона. Пътуването ни продължава в сърцето на </w:t>
      </w:r>
      <w:r w:rsidRPr="0012550A">
        <w:rPr>
          <w:rFonts w:eastAsia="Calibri"/>
          <w:b/>
          <w:bCs/>
          <w:lang w:eastAsia="en-US"/>
        </w:rPr>
        <w:t>Неготинска Крайна</w:t>
      </w:r>
      <w:r w:rsidRPr="00DF2DB5">
        <w:rPr>
          <w:rFonts w:eastAsia="Calibri"/>
          <w:lang w:eastAsia="en-US"/>
        </w:rPr>
        <w:t xml:space="preserve"> – регион, прочут с вековните си винарски традиции и юнашка история. Ще се потопим в тишината и духовното спокойствие на </w:t>
      </w:r>
      <w:r w:rsidRPr="0012550A">
        <w:rPr>
          <w:rFonts w:eastAsia="Calibri"/>
          <w:b/>
          <w:bCs/>
          <w:lang w:eastAsia="en-US"/>
        </w:rPr>
        <w:t>Буковския манастир</w:t>
      </w:r>
      <w:r w:rsidRPr="00DF2DB5">
        <w:rPr>
          <w:rFonts w:eastAsia="Calibri"/>
          <w:lang w:eastAsia="en-US"/>
        </w:rPr>
        <w:t xml:space="preserve">, разположен сред живописни зелени хълмове. Манастирът е известен не само с красивата си архитектура и стенописи, но и с първокласното вино, което монасите произвеждат по стари рецепти. Отправяме се към миньорския </w:t>
      </w:r>
      <w:r w:rsidRPr="0012550A">
        <w:rPr>
          <w:rFonts w:eastAsia="Calibri"/>
          <w:b/>
          <w:bCs/>
          <w:lang w:eastAsia="en-US"/>
        </w:rPr>
        <w:t xml:space="preserve">град </w:t>
      </w:r>
      <w:proofErr w:type="spellStart"/>
      <w:r w:rsidRPr="0012550A">
        <w:rPr>
          <w:rFonts w:eastAsia="Calibri"/>
          <w:b/>
          <w:bCs/>
          <w:lang w:eastAsia="en-US"/>
        </w:rPr>
        <w:t>Майданпек</w:t>
      </w:r>
      <w:proofErr w:type="spellEnd"/>
      <w:r w:rsidRPr="00DF2DB5">
        <w:rPr>
          <w:rFonts w:eastAsia="Calibri"/>
          <w:lang w:eastAsia="en-US"/>
        </w:rPr>
        <w:t xml:space="preserve">, сгушен в гъстите гори на Източна Сърбия, известен от векове с добива на злато и мед. Но истинското съкровище тук се крие под земята – невероятната </w:t>
      </w:r>
      <w:r w:rsidRPr="0012550A">
        <w:rPr>
          <w:rFonts w:eastAsia="Calibri"/>
          <w:b/>
          <w:bCs/>
          <w:lang w:eastAsia="en-US"/>
        </w:rPr>
        <w:t>Райкова пещера</w:t>
      </w:r>
      <w:r w:rsidRPr="00DF2DB5">
        <w:rPr>
          <w:rFonts w:eastAsia="Calibri"/>
          <w:lang w:eastAsia="en-US"/>
        </w:rPr>
        <w:t xml:space="preserve">, която ще ви остави без дъх. Ще се разходим сред истинска подземна приказка от чисти бели кристални зали, искрящи сталактити, сталагмити и каменни завеси, моделирани милиони години от река Райкова. Денят ни завършва с гостоприемството на хотел GOLDEN INN за нощувка и нашето </w:t>
      </w:r>
      <w:proofErr w:type="spellStart"/>
      <w:r w:rsidRPr="0012550A">
        <w:rPr>
          <w:rFonts w:eastAsia="Calibri"/>
          <w:b/>
          <w:bCs/>
          <w:lang w:eastAsia="en-US"/>
        </w:rPr>
        <w:t>Предколедно</w:t>
      </w:r>
      <w:proofErr w:type="spellEnd"/>
      <w:r w:rsidRPr="0012550A">
        <w:rPr>
          <w:rFonts w:eastAsia="Calibri"/>
          <w:b/>
          <w:bCs/>
          <w:lang w:eastAsia="en-US"/>
        </w:rPr>
        <w:t xml:space="preserve"> веселие със сръбска вечеря и жива музика</w:t>
      </w:r>
      <w:r w:rsidRPr="00DF2DB5">
        <w:rPr>
          <w:rFonts w:eastAsia="Calibri"/>
          <w:lang w:eastAsia="en-US"/>
        </w:rPr>
        <w:t>.  Нощувка.</w:t>
      </w:r>
    </w:p>
    <w:p w14:paraId="4BA2135E" w14:textId="77777777" w:rsidR="00DF2DB5" w:rsidRPr="00DF2DB5" w:rsidRDefault="00DF2DB5" w:rsidP="00153AEE">
      <w:pPr>
        <w:spacing w:line="259" w:lineRule="auto"/>
        <w:jc w:val="center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12.12.2026г., събота</w:t>
      </w:r>
    </w:p>
    <w:p w14:paraId="23CDC89A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 xml:space="preserve">Закуска. 9.00 часа потегляме през територията на </w:t>
      </w:r>
      <w:r w:rsidRPr="0012550A">
        <w:rPr>
          <w:rFonts w:eastAsia="Calibri"/>
          <w:b/>
          <w:bCs/>
          <w:lang w:eastAsia="en-US"/>
        </w:rPr>
        <w:t>Национален парк „</w:t>
      </w:r>
      <w:proofErr w:type="spellStart"/>
      <w:r w:rsidRPr="0012550A">
        <w:rPr>
          <w:rFonts w:eastAsia="Calibri"/>
          <w:b/>
          <w:bCs/>
          <w:lang w:eastAsia="en-US"/>
        </w:rPr>
        <w:t>Джердап</w:t>
      </w:r>
      <w:proofErr w:type="spellEnd"/>
      <w:r w:rsidRPr="0012550A">
        <w:rPr>
          <w:rFonts w:eastAsia="Calibri"/>
          <w:b/>
          <w:bCs/>
          <w:lang w:eastAsia="en-US"/>
        </w:rPr>
        <w:t>“</w:t>
      </w:r>
      <w:r w:rsidRPr="00DF2DB5">
        <w:rPr>
          <w:rFonts w:eastAsia="Calibri"/>
          <w:lang w:eastAsia="en-US"/>
        </w:rPr>
        <w:t xml:space="preserve"> и грандиозната </w:t>
      </w:r>
      <w:proofErr w:type="spellStart"/>
      <w:r w:rsidRPr="0012550A">
        <w:rPr>
          <w:rFonts w:eastAsia="Calibri"/>
          <w:b/>
          <w:bCs/>
          <w:lang w:eastAsia="en-US"/>
        </w:rPr>
        <w:t>Джердапска</w:t>
      </w:r>
      <w:proofErr w:type="spellEnd"/>
      <w:r w:rsidRPr="0012550A">
        <w:rPr>
          <w:rFonts w:eastAsia="Calibri"/>
          <w:b/>
          <w:bCs/>
          <w:lang w:eastAsia="en-US"/>
        </w:rPr>
        <w:t xml:space="preserve"> клисура</w:t>
      </w:r>
      <w:r w:rsidRPr="00DF2DB5">
        <w:rPr>
          <w:rFonts w:eastAsia="Calibri"/>
          <w:lang w:eastAsia="en-US"/>
        </w:rPr>
        <w:t xml:space="preserve"> (Железни врата) – най-голямата и най-впечатляваща речна клисура в Европа! Тук могъщият Дунав се стеснява драматично, прорязвайки пътя си между отвесните скали на Карпатите. Гледките са наелектризиращи, а величието на природата ще ви накара да се почувствате малки, но истински живи главни герои от </w:t>
      </w:r>
      <w:r w:rsidRPr="0012550A">
        <w:rPr>
          <w:rFonts w:eastAsia="Calibri"/>
          <w:b/>
          <w:bCs/>
          <w:lang w:eastAsia="en-US"/>
        </w:rPr>
        <w:t xml:space="preserve">фото-паузите ни в Казаните /Балканският Гибралтар/ и пред могъщия </w:t>
      </w:r>
      <w:proofErr w:type="spellStart"/>
      <w:r w:rsidRPr="0012550A">
        <w:rPr>
          <w:rFonts w:eastAsia="Calibri"/>
          <w:b/>
          <w:bCs/>
          <w:lang w:eastAsia="en-US"/>
        </w:rPr>
        <w:t>Децибал</w:t>
      </w:r>
      <w:proofErr w:type="spellEnd"/>
      <w:r w:rsidRPr="00DF2DB5">
        <w:rPr>
          <w:rFonts w:eastAsia="Calibri"/>
          <w:lang w:eastAsia="en-US"/>
        </w:rPr>
        <w:t xml:space="preserve">. Ще имаме уникална възможност за среща с едно от най-великите инженерни постижения на XX век – да влезем в </w:t>
      </w:r>
      <w:r w:rsidRPr="0012550A">
        <w:rPr>
          <w:rFonts w:eastAsia="Calibri"/>
          <w:b/>
          <w:bCs/>
          <w:lang w:eastAsia="en-US"/>
        </w:rPr>
        <w:t>Хидроенергийния комплекс „</w:t>
      </w:r>
      <w:proofErr w:type="spellStart"/>
      <w:r w:rsidRPr="0012550A">
        <w:rPr>
          <w:rFonts w:eastAsia="Calibri"/>
          <w:b/>
          <w:bCs/>
          <w:lang w:eastAsia="en-US"/>
        </w:rPr>
        <w:t>Джердап</w:t>
      </w:r>
      <w:proofErr w:type="spellEnd"/>
      <w:r w:rsidRPr="0012550A">
        <w:rPr>
          <w:rFonts w:eastAsia="Calibri"/>
          <w:b/>
          <w:bCs/>
          <w:lang w:eastAsia="en-US"/>
        </w:rPr>
        <w:t>“</w:t>
      </w:r>
      <w:r w:rsidRPr="00DF2DB5">
        <w:rPr>
          <w:rFonts w:eastAsia="Calibri"/>
          <w:lang w:eastAsia="en-US"/>
        </w:rPr>
        <w:t xml:space="preserve"> (Железни врата I). Ще надникнете „зад кулисите“ на тази колосална язовирна стена, издигната съвместно от Югославия и Румъния. Ще усетите мощта на укротената река, ще научите как се управлява този гигант и как преминават корабите през огромните шлюзове – истински триумф на човешката мисъл над природните стихии. Сръбското ни пътешествие завършва с обедна пауза в град </w:t>
      </w:r>
      <w:proofErr w:type="spellStart"/>
      <w:r w:rsidRPr="00DF2DB5">
        <w:rPr>
          <w:rFonts w:eastAsia="Calibri"/>
          <w:lang w:eastAsia="en-US"/>
        </w:rPr>
        <w:t>Кладово</w:t>
      </w:r>
      <w:proofErr w:type="spellEnd"/>
      <w:r w:rsidRPr="00DF2DB5">
        <w:rPr>
          <w:rFonts w:eastAsia="Calibri"/>
          <w:lang w:eastAsia="en-US"/>
        </w:rPr>
        <w:t xml:space="preserve">. Разположен на самия бряг на Дунав, градът очарова със своята речна </w:t>
      </w:r>
      <w:proofErr w:type="spellStart"/>
      <w:r w:rsidRPr="00DF2DB5">
        <w:rPr>
          <w:rFonts w:eastAsia="Calibri"/>
          <w:lang w:eastAsia="en-US"/>
        </w:rPr>
        <w:t>променада</w:t>
      </w:r>
      <w:proofErr w:type="spellEnd"/>
      <w:r w:rsidRPr="00DF2DB5">
        <w:rPr>
          <w:rFonts w:eastAsia="Calibri"/>
          <w:lang w:eastAsia="en-US"/>
        </w:rPr>
        <w:t xml:space="preserve">, превъзходни рибни ресторанти и спокойна атмосфера. Тук ще се насладим на заслужена почивка, с разказ за прочутия </w:t>
      </w:r>
      <w:proofErr w:type="spellStart"/>
      <w:r w:rsidRPr="00DF2DB5">
        <w:rPr>
          <w:rFonts w:eastAsia="Calibri"/>
          <w:lang w:eastAsia="en-US"/>
        </w:rPr>
        <w:t>джердапски</w:t>
      </w:r>
      <w:proofErr w:type="spellEnd"/>
      <w:r w:rsidRPr="00DF2DB5">
        <w:rPr>
          <w:rFonts w:eastAsia="Calibri"/>
          <w:lang w:eastAsia="en-US"/>
        </w:rPr>
        <w:t xml:space="preserve"> хайвер, местно вино и ще разгледаме </w:t>
      </w:r>
      <w:r w:rsidRPr="0012550A">
        <w:rPr>
          <w:rFonts w:eastAsia="Calibri"/>
          <w:b/>
          <w:bCs/>
          <w:lang w:eastAsia="en-US"/>
        </w:rPr>
        <w:t xml:space="preserve">средновековната турска крепост </w:t>
      </w:r>
      <w:proofErr w:type="spellStart"/>
      <w:r w:rsidRPr="0012550A">
        <w:rPr>
          <w:rFonts w:eastAsia="Calibri"/>
          <w:b/>
          <w:bCs/>
          <w:lang w:eastAsia="en-US"/>
        </w:rPr>
        <w:t>Фетислам</w:t>
      </w:r>
      <w:proofErr w:type="spellEnd"/>
      <w:r w:rsidRPr="00DF2DB5">
        <w:rPr>
          <w:rFonts w:eastAsia="Calibri"/>
          <w:lang w:eastAsia="en-US"/>
        </w:rPr>
        <w:t xml:space="preserve">, която гордо пази бреговете на реката. Прехвърляме се в съседна Румъния около град </w:t>
      </w:r>
      <w:proofErr w:type="spellStart"/>
      <w:r w:rsidRPr="00DF2DB5">
        <w:rPr>
          <w:rFonts w:eastAsia="Calibri"/>
          <w:lang w:eastAsia="en-US"/>
        </w:rPr>
        <w:t>Дробета</w:t>
      </w:r>
      <w:proofErr w:type="spellEnd"/>
      <w:r w:rsidRPr="00DF2DB5">
        <w:rPr>
          <w:rFonts w:eastAsia="Calibri"/>
          <w:lang w:eastAsia="en-US"/>
        </w:rPr>
        <w:t xml:space="preserve">-Турну Северин към Коледна Крайова, където прекрачваме границите на реалността и … - право в сърцето на коледната екстравагантност! </w:t>
      </w:r>
      <w:r w:rsidRPr="0012550A">
        <w:rPr>
          <w:rFonts w:eastAsia="Calibri"/>
          <w:b/>
          <w:bCs/>
          <w:lang w:eastAsia="en-US"/>
        </w:rPr>
        <w:t>Коледният базар в Крайова</w:t>
      </w:r>
      <w:r w:rsidRPr="00DF2DB5">
        <w:rPr>
          <w:rFonts w:eastAsia="Calibri"/>
          <w:lang w:eastAsia="en-US"/>
        </w:rPr>
        <w:t xml:space="preserve"> – носител на титлата за най-красив в Европа за 2026 година – тази зима отваря портите към едно напълно ново, необикновено измерение: „Земята на елфите“. Забравете за традиционните коледни градчета; тук ви очаква фентъзи спектакъл от милиони неонови и кристални светлини, гигантски магически фигури и усещане за приказен сюрреализъм. Когато слънцето залезе, площад „Михай </w:t>
      </w:r>
      <w:proofErr w:type="spellStart"/>
      <w:r w:rsidRPr="00DF2DB5">
        <w:rPr>
          <w:rFonts w:eastAsia="Calibri"/>
          <w:lang w:eastAsia="en-US"/>
        </w:rPr>
        <w:t>Витязул</w:t>
      </w:r>
      <w:proofErr w:type="spellEnd"/>
      <w:r w:rsidRPr="00DF2DB5">
        <w:rPr>
          <w:rFonts w:eastAsia="Calibri"/>
          <w:lang w:eastAsia="en-US"/>
        </w:rPr>
        <w:t xml:space="preserve">“ се превръща в епицентър на фентъзи вселената „Земята на елфите“. Над 2 милиона светлинни инсталации, ръчно изработени от стотици майстори, озаряват небето. Ще се разхождате под огромни светещи куполи, ще се </w:t>
      </w:r>
      <w:r w:rsidRPr="00DF2DB5">
        <w:rPr>
          <w:rFonts w:eastAsia="Calibri"/>
          <w:lang w:eastAsia="en-US"/>
        </w:rPr>
        <w:lastRenderedPageBreak/>
        <w:t xml:space="preserve">разминавате с екстравагантни фигури на горски създания, с летящата шейна на Санта Клаус, с мистични пазители и палави елфи. Потопете се в аромата на горещ шоколад с канела, печени бадеми и традиционен румънски козунак. Качете се на бляскавото Виенско колело или </w:t>
      </w:r>
      <w:proofErr w:type="spellStart"/>
      <w:r w:rsidRPr="00DF2DB5">
        <w:rPr>
          <w:rFonts w:eastAsia="Calibri"/>
          <w:lang w:eastAsia="en-US"/>
        </w:rPr>
        <w:t>потанцувайте</w:t>
      </w:r>
      <w:proofErr w:type="spellEnd"/>
      <w:r w:rsidRPr="00DF2DB5">
        <w:rPr>
          <w:rFonts w:eastAsia="Calibri"/>
          <w:lang w:eastAsia="en-US"/>
        </w:rPr>
        <w:t xml:space="preserve"> на ледената пързалка под открито небе, заобиколени от декор, който изглежда като излязъл от холивудска фантастика. Вечерта, срещу допълнително заплащане, продължаваме Балканското парти с типична румънска кухня и оркестър в етно-ресторант в центъра на града. Нощувка в централно разположен хотел.</w:t>
      </w:r>
    </w:p>
    <w:p w14:paraId="2895926A" w14:textId="39686F84" w:rsidR="00DF2DB5" w:rsidRPr="00DF2DB5" w:rsidRDefault="00DF2DB5" w:rsidP="00153AEE">
      <w:pPr>
        <w:spacing w:line="259" w:lineRule="auto"/>
        <w:jc w:val="center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13</w:t>
      </w:r>
      <w:r w:rsidR="00153AEE">
        <w:rPr>
          <w:rFonts w:eastAsia="Calibri"/>
          <w:lang w:eastAsia="en-US"/>
        </w:rPr>
        <w:t>.</w:t>
      </w:r>
      <w:r w:rsidRPr="00DF2DB5">
        <w:rPr>
          <w:rFonts w:eastAsia="Calibri"/>
          <w:lang w:eastAsia="en-US"/>
        </w:rPr>
        <w:t>12.2026г., неделя</w:t>
      </w:r>
    </w:p>
    <w:p w14:paraId="0CDED54D" w14:textId="77777777" w:rsidR="00153AEE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 xml:space="preserve">Закуска. В 10.00ч. сменяме приказния декор с абсолютна архитектурна и културна екстравагантност. Посещаваме внушителния </w:t>
      </w:r>
      <w:r w:rsidRPr="0012550A">
        <w:rPr>
          <w:rFonts w:eastAsia="Calibri"/>
          <w:b/>
          <w:bCs/>
          <w:lang w:eastAsia="en-US"/>
        </w:rPr>
        <w:t>Дворец „Жан Михайл“,</w:t>
      </w:r>
      <w:r w:rsidRPr="00DF2DB5">
        <w:rPr>
          <w:rFonts w:eastAsia="Calibri"/>
          <w:lang w:eastAsia="en-US"/>
        </w:rPr>
        <w:t xml:space="preserve"> в който се помещава </w:t>
      </w:r>
      <w:r w:rsidRPr="0012550A">
        <w:rPr>
          <w:rFonts w:eastAsia="Calibri"/>
          <w:b/>
          <w:bCs/>
          <w:lang w:eastAsia="en-US"/>
        </w:rPr>
        <w:t>Музеят на изкуството</w:t>
      </w:r>
      <w:r w:rsidRPr="00DF2DB5">
        <w:rPr>
          <w:rFonts w:eastAsia="Calibri"/>
          <w:lang w:eastAsia="en-US"/>
        </w:rPr>
        <w:t xml:space="preserve">. Самата сграда ще ви зашемети със своите позлатени зали, стени, облечени в коприна от Лион, и стълбища от карарски мрамор. В галерията ще се докоснем до гения на световноизвестния румънски скулптор Константин </w:t>
      </w:r>
      <w:proofErr w:type="spellStart"/>
      <w:r w:rsidRPr="00DF2DB5">
        <w:rPr>
          <w:rFonts w:eastAsia="Calibri"/>
          <w:lang w:eastAsia="en-US"/>
        </w:rPr>
        <w:t>Брънкуш</w:t>
      </w:r>
      <w:proofErr w:type="spellEnd"/>
      <w:r w:rsidRPr="00DF2DB5">
        <w:rPr>
          <w:rFonts w:eastAsia="Calibri"/>
          <w:lang w:eastAsia="en-US"/>
        </w:rPr>
        <w:t xml:space="preserve">. Неговите авангардни и ексцентрични творби са перфектният преход от емоцията на базарите към висшето изкуство. Отпътуваме към </w:t>
      </w:r>
      <w:r w:rsidRPr="0012550A">
        <w:rPr>
          <w:rFonts w:eastAsia="Calibri"/>
          <w:b/>
          <w:bCs/>
          <w:lang w:eastAsia="en-US"/>
        </w:rPr>
        <w:t xml:space="preserve">манастира </w:t>
      </w:r>
      <w:proofErr w:type="spellStart"/>
      <w:r w:rsidRPr="0012550A">
        <w:rPr>
          <w:rFonts w:eastAsia="Calibri"/>
          <w:b/>
          <w:bCs/>
          <w:lang w:eastAsia="en-US"/>
        </w:rPr>
        <w:t>Маглавит</w:t>
      </w:r>
      <w:proofErr w:type="spellEnd"/>
      <w:r w:rsidRPr="00DF2DB5">
        <w:rPr>
          <w:rFonts w:eastAsia="Calibri"/>
          <w:lang w:eastAsia="en-US"/>
        </w:rPr>
        <w:t xml:space="preserve">, където чудото среща вярата, едно място, обвито в дълбок мистицизъм. Разположен сред тишината на вековни гори в близост до Дунав, този манастир е построен на мястото, където през 30-те години на миналия век се случва чудо, а мястото става център на масови поклонения и десетки лечебни чудеса. Тук, сред уединението и спокойствието на храма, ще запечатаме в сърцата си емоцията от пътуването и ще си пожелаем тихи </w:t>
      </w:r>
      <w:proofErr w:type="spellStart"/>
      <w:r w:rsidRPr="00DF2DB5">
        <w:rPr>
          <w:rFonts w:eastAsia="Calibri"/>
          <w:lang w:eastAsia="en-US"/>
        </w:rPr>
        <w:t>Предколедни</w:t>
      </w:r>
      <w:proofErr w:type="spellEnd"/>
      <w:r w:rsidRPr="00DF2DB5">
        <w:rPr>
          <w:rFonts w:eastAsia="Calibri"/>
          <w:lang w:eastAsia="en-US"/>
        </w:rPr>
        <w:t xml:space="preserve"> чудеса. Преминаваме през </w:t>
      </w:r>
      <w:r w:rsidRPr="0012550A">
        <w:rPr>
          <w:rFonts w:eastAsia="Calibri"/>
          <w:b/>
          <w:bCs/>
          <w:lang w:eastAsia="en-US"/>
        </w:rPr>
        <w:t>мост „Нова Европа“</w:t>
      </w:r>
      <w:r w:rsidRPr="00DF2DB5">
        <w:rPr>
          <w:rFonts w:eastAsia="Calibri"/>
          <w:lang w:eastAsia="en-US"/>
        </w:rPr>
        <w:t xml:space="preserve"> (Дунав мост-II). </w:t>
      </w:r>
    </w:p>
    <w:p w14:paraId="6E72EF9C" w14:textId="5BA99FCC" w:rsidR="00DF2DB5" w:rsidRPr="00DF2DB5" w:rsidRDefault="00153AEE" w:rsidP="00153AEE">
      <w:pPr>
        <w:spacing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="00DF2DB5" w:rsidRPr="00DF2DB5">
        <w:rPr>
          <w:rFonts w:eastAsia="Calibri"/>
          <w:lang w:eastAsia="en-US"/>
        </w:rPr>
        <w:t xml:space="preserve">Преди да се разделим с магията на това празнично пътешествие, нашата дунавска приказка ни отвежда у дома – в </w:t>
      </w:r>
      <w:r w:rsidR="00DF2DB5" w:rsidRPr="0012550A">
        <w:rPr>
          <w:rFonts w:eastAsia="Calibri"/>
          <w:b/>
          <w:bCs/>
          <w:lang w:eastAsia="en-US"/>
        </w:rPr>
        <w:t>старопрестолния Видин</w:t>
      </w:r>
      <w:r w:rsidR="00DF2DB5" w:rsidRPr="00DF2DB5">
        <w:rPr>
          <w:rFonts w:eastAsia="Calibri"/>
          <w:lang w:eastAsia="en-US"/>
        </w:rPr>
        <w:t xml:space="preserve">. Градът, в който историята шепне от всеки ъгъл, ни посреща с достолепието на средновековната </w:t>
      </w:r>
      <w:r w:rsidR="00DF2DB5" w:rsidRPr="0012550A">
        <w:rPr>
          <w:rFonts w:eastAsia="Calibri"/>
          <w:b/>
          <w:bCs/>
          <w:lang w:eastAsia="en-US"/>
        </w:rPr>
        <w:t>крепост „Баба Вида“</w:t>
      </w:r>
      <w:r w:rsidR="00DF2DB5" w:rsidRPr="00DF2DB5">
        <w:rPr>
          <w:rFonts w:eastAsia="Calibri"/>
          <w:lang w:eastAsia="en-US"/>
        </w:rPr>
        <w:t xml:space="preserve">. Обгърнат в мъгла и празнични светлини, единственият изцяло запазен замък в България изглежда по-мистичен от всякога. Ще завършим нашето бягство с романтична разходка из емблематичната </w:t>
      </w:r>
      <w:r w:rsidR="00DF2DB5" w:rsidRPr="0012550A">
        <w:rPr>
          <w:rFonts w:eastAsia="Calibri"/>
          <w:b/>
          <w:bCs/>
          <w:lang w:eastAsia="en-US"/>
        </w:rPr>
        <w:t>Крайдунавска градина</w:t>
      </w:r>
      <w:r w:rsidR="00DF2DB5" w:rsidRPr="00DF2DB5">
        <w:rPr>
          <w:rFonts w:eastAsia="Calibri"/>
          <w:lang w:eastAsia="en-US"/>
        </w:rPr>
        <w:t xml:space="preserve">. Там, където реката тихо отразява светлините на моста, ще споделим чаша Видинска Гъмза и ароматен чай до </w:t>
      </w:r>
      <w:r w:rsidR="00DF2DB5" w:rsidRPr="0012550A">
        <w:rPr>
          <w:rFonts w:eastAsia="Calibri"/>
          <w:b/>
          <w:bCs/>
          <w:lang w:eastAsia="en-US"/>
        </w:rPr>
        <w:t>културния център „Жул Паскин“</w:t>
      </w:r>
      <w:r w:rsidR="00DF2DB5" w:rsidRPr="00DF2DB5">
        <w:rPr>
          <w:rFonts w:eastAsia="Calibri"/>
          <w:lang w:eastAsia="en-US"/>
        </w:rPr>
        <w:t xml:space="preserve"> (Видинска синагога). Видин не е просто спирка по пътя – той е емоционалният и величествен пристан, който затваря кръга на нашата </w:t>
      </w:r>
      <w:proofErr w:type="spellStart"/>
      <w:r w:rsidR="00DF2DB5" w:rsidRPr="00DF2DB5">
        <w:rPr>
          <w:rFonts w:eastAsia="Calibri"/>
          <w:lang w:eastAsia="en-US"/>
        </w:rPr>
        <w:t>Предколедна</w:t>
      </w:r>
      <w:proofErr w:type="spellEnd"/>
      <w:r w:rsidR="00DF2DB5" w:rsidRPr="00DF2DB5">
        <w:rPr>
          <w:rFonts w:eastAsia="Calibri"/>
          <w:lang w:eastAsia="en-US"/>
        </w:rPr>
        <w:t xml:space="preserve"> одисея в най-запазения Балкански триъгълник, оставяйки ни с усещане за гордост, уют и споделена магия от Коледни послания за мирна и честита Нова година! Отпътуване към София. Пристигане на автогара Сердика късно вечерта.</w:t>
      </w:r>
    </w:p>
    <w:p w14:paraId="4A5F1767" w14:textId="01C15BA7" w:rsidR="00DF2DB5" w:rsidRDefault="00DF2DB5" w:rsidP="00FE4091">
      <w:pPr>
        <w:spacing w:line="259" w:lineRule="auto"/>
        <w:jc w:val="center"/>
        <w:rPr>
          <w:rFonts w:eastAsia="Calibri"/>
          <w:b/>
          <w:bCs/>
          <w:lang w:eastAsia="en-US"/>
        </w:rPr>
      </w:pPr>
      <w:r w:rsidRPr="00FE4091">
        <w:rPr>
          <w:rFonts w:eastAsia="Calibri"/>
          <w:b/>
          <w:bCs/>
          <w:lang w:eastAsia="en-US"/>
        </w:rPr>
        <w:t xml:space="preserve">Цена при настаняване в двойна стая: </w:t>
      </w:r>
      <w:r w:rsidR="00410986">
        <w:rPr>
          <w:rFonts w:eastAsia="Calibri"/>
          <w:b/>
          <w:bCs/>
          <w:lang w:eastAsia="en-US"/>
        </w:rPr>
        <w:t>245</w:t>
      </w:r>
      <w:r w:rsidRPr="00FE4091">
        <w:rPr>
          <w:rFonts w:eastAsia="Calibri"/>
          <w:b/>
          <w:bCs/>
          <w:lang w:eastAsia="en-US"/>
        </w:rPr>
        <w:t xml:space="preserve"> евро</w:t>
      </w:r>
    </w:p>
    <w:p w14:paraId="15D33C13" w14:textId="6E956CEE" w:rsidR="00FE4091" w:rsidRPr="00FE4091" w:rsidRDefault="00FE4091" w:rsidP="00FE4091">
      <w:pPr>
        <w:spacing w:line="259" w:lineRule="auto"/>
        <w:jc w:val="both"/>
        <w:rPr>
          <w:rFonts w:eastAsia="Calibri"/>
          <w:b/>
          <w:bCs/>
          <w:color w:val="EE0000"/>
          <w:lang w:eastAsia="en-US"/>
        </w:rPr>
      </w:pPr>
      <w:r w:rsidRPr="00FE4091">
        <w:rPr>
          <w:rFonts w:eastAsia="Calibri"/>
          <w:b/>
          <w:bCs/>
          <w:color w:val="EE0000"/>
          <w:lang w:eastAsia="en-US"/>
        </w:rPr>
        <w:t xml:space="preserve">Записване на мейл на Валя Александрова: </w:t>
      </w:r>
      <w:hyperlink r:id="rId7" w:history="1">
        <w:r w:rsidRPr="00FE4091">
          <w:rPr>
            <w:rStyle w:val="a3"/>
            <w:rFonts w:eastAsia="Calibri"/>
            <w:b/>
            <w:bCs/>
            <w:lang w:val="en-US" w:eastAsia="en-US"/>
          </w:rPr>
          <w:t>v_iordanova@abv.bg</w:t>
        </w:r>
      </w:hyperlink>
      <w:r w:rsidRPr="00FE4091">
        <w:rPr>
          <w:rFonts w:eastAsia="Calibri"/>
          <w:b/>
          <w:bCs/>
          <w:color w:val="EE0000"/>
          <w:lang w:eastAsia="en-US"/>
        </w:rPr>
        <w:t xml:space="preserve"> /на разположение за въпроси на </w:t>
      </w:r>
      <w:proofErr w:type="spellStart"/>
      <w:r w:rsidRPr="00FE4091">
        <w:rPr>
          <w:rFonts w:eastAsia="Calibri"/>
          <w:b/>
          <w:bCs/>
          <w:color w:val="EE0000"/>
          <w:lang w:eastAsia="en-US"/>
        </w:rPr>
        <w:t>моб.тел</w:t>
      </w:r>
      <w:proofErr w:type="spellEnd"/>
      <w:r w:rsidRPr="00FE4091">
        <w:rPr>
          <w:rFonts w:eastAsia="Calibri"/>
          <w:b/>
          <w:bCs/>
          <w:color w:val="EE0000"/>
          <w:lang w:eastAsia="en-US"/>
        </w:rPr>
        <w:t>. 0887806166 всеки работен ден между 15 и 17 часа/ до изчерпване на местата в автобуса, но не по-късно от 13.11.2026г.</w:t>
      </w:r>
      <w:r w:rsidR="00410986">
        <w:rPr>
          <w:rFonts w:eastAsia="Calibri"/>
          <w:b/>
          <w:bCs/>
          <w:color w:val="EE0000"/>
          <w:lang w:eastAsia="en-US"/>
        </w:rPr>
        <w:t xml:space="preserve"> Винаги има върнат отговор на всеки мейл до три дни!</w:t>
      </w:r>
    </w:p>
    <w:p w14:paraId="3D119B44" w14:textId="77777777" w:rsidR="00DF2DB5" w:rsidRPr="007E0E32" w:rsidRDefault="00DF2DB5" w:rsidP="00153AEE">
      <w:pPr>
        <w:spacing w:line="259" w:lineRule="auto"/>
        <w:jc w:val="both"/>
        <w:rPr>
          <w:rFonts w:eastAsia="Calibri"/>
          <w:b/>
          <w:bCs/>
          <w:lang w:eastAsia="en-US"/>
        </w:rPr>
      </w:pPr>
      <w:r w:rsidRPr="007E0E32">
        <w:rPr>
          <w:rFonts w:eastAsia="Calibri"/>
          <w:b/>
          <w:bCs/>
          <w:lang w:eastAsia="en-US"/>
        </w:rPr>
        <w:t xml:space="preserve">Цената включва: </w:t>
      </w:r>
    </w:p>
    <w:p w14:paraId="677E592A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>Транспорт с комфортен туристически автобус на фирма „Цветина-Мездра“</w:t>
      </w:r>
    </w:p>
    <w:p w14:paraId="752F9BD0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>Екскурзоводско обслужване през целия маршрут, логистика и организация по програмата</w:t>
      </w:r>
    </w:p>
    <w:p w14:paraId="3E79688F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>Посещения на посочените обекти и градове в програмата, като входните такси се заплащат отделно в съответната официална валута на съответната държава</w:t>
      </w:r>
    </w:p>
    <w:p w14:paraId="52AD024D" w14:textId="1574FFC0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 xml:space="preserve">Нощувка със закуска и празнична сръбска вечеря с нает оркестър в централно разположен хотел *** в град </w:t>
      </w:r>
      <w:proofErr w:type="spellStart"/>
      <w:r w:rsidRPr="00DF2DB5">
        <w:rPr>
          <w:rFonts w:eastAsia="Calibri"/>
          <w:lang w:eastAsia="en-US"/>
        </w:rPr>
        <w:t>Майданпек</w:t>
      </w:r>
      <w:proofErr w:type="spellEnd"/>
      <w:r w:rsidRPr="00DF2DB5">
        <w:rPr>
          <w:rFonts w:eastAsia="Calibri"/>
          <w:lang w:eastAsia="en-US"/>
        </w:rPr>
        <w:t xml:space="preserve"> </w:t>
      </w:r>
    </w:p>
    <w:p w14:paraId="523E2155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>Нощувка със закуска в централно разположен хотел *** в град Крайова до Коледните базари /НЯМА  възможност за сингъл настаняване/</w:t>
      </w:r>
    </w:p>
    <w:p w14:paraId="3491A028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>Пътни и гранични такси, такса – мост, паркинги</w:t>
      </w:r>
    </w:p>
    <w:p w14:paraId="51B9F60C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>Застраховка пътуване в чужбина</w:t>
      </w:r>
    </w:p>
    <w:p w14:paraId="66210A31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Цената НЕ включва:</w:t>
      </w:r>
    </w:p>
    <w:p w14:paraId="1C90DFDB" w14:textId="77777777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 xml:space="preserve">Входни такси в обектите: Хидроелектроцентрала </w:t>
      </w:r>
      <w:proofErr w:type="spellStart"/>
      <w:r w:rsidRPr="00DF2DB5">
        <w:rPr>
          <w:rFonts w:eastAsia="Calibri"/>
          <w:lang w:eastAsia="en-US"/>
        </w:rPr>
        <w:t>Джердап</w:t>
      </w:r>
      <w:proofErr w:type="spellEnd"/>
      <w:r w:rsidRPr="00DF2DB5">
        <w:rPr>
          <w:rFonts w:eastAsia="Calibri"/>
          <w:lang w:eastAsia="en-US"/>
        </w:rPr>
        <w:t xml:space="preserve"> с музей – 400 RSD /това не е туристически обект и при специални случаи, може да не се допусне групата, въпреки резервацията и договореностите с централата/; крепост </w:t>
      </w:r>
      <w:proofErr w:type="spellStart"/>
      <w:r w:rsidRPr="00DF2DB5">
        <w:rPr>
          <w:rFonts w:eastAsia="Calibri"/>
          <w:lang w:eastAsia="en-US"/>
        </w:rPr>
        <w:t>Фетислам</w:t>
      </w:r>
      <w:proofErr w:type="spellEnd"/>
      <w:r w:rsidRPr="00DF2DB5">
        <w:rPr>
          <w:rFonts w:eastAsia="Calibri"/>
          <w:lang w:eastAsia="en-US"/>
        </w:rPr>
        <w:t>: 400 RSD; художествена галерия Крайова  с беседа на английски език – 35 RON</w:t>
      </w:r>
    </w:p>
    <w:p w14:paraId="7CE8972B" w14:textId="772D844F" w:rsidR="00DF2DB5" w:rsidRPr="00DF2DB5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lastRenderedPageBreak/>
        <w:t>•</w:t>
      </w:r>
      <w:r w:rsidRPr="00DF2DB5">
        <w:rPr>
          <w:rFonts w:eastAsia="Calibri"/>
          <w:lang w:eastAsia="en-US"/>
        </w:rPr>
        <w:tab/>
        <w:t xml:space="preserve">Организирана румънска вечеря с оркестър в битов ресторант в центъра на града с меню, сервирано на плата: комбинирана салата със сирене, месни специалитети, </w:t>
      </w:r>
      <w:proofErr w:type="spellStart"/>
      <w:r w:rsidRPr="00DF2DB5">
        <w:rPr>
          <w:rFonts w:eastAsia="Calibri"/>
          <w:lang w:eastAsia="en-US"/>
        </w:rPr>
        <w:t>сармале</w:t>
      </w:r>
      <w:proofErr w:type="spellEnd"/>
      <w:r w:rsidRPr="00DF2DB5">
        <w:rPr>
          <w:rFonts w:eastAsia="Calibri"/>
          <w:lang w:eastAsia="en-US"/>
        </w:rPr>
        <w:t xml:space="preserve"> със свинско, мамалига, </w:t>
      </w:r>
      <w:proofErr w:type="spellStart"/>
      <w:r w:rsidRPr="00DF2DB5">
        <w:rPr>
          <w:rFonts w:eastAsia="Calibri"/>
          <w:lang w:eastAsia="en-US"/>
        </w:rPr>
        <w:t>мичи</w:t>
      </w:r>
      <w:proofErr w:type="spellEnd"/>
      <w:r w:rsidRPr="00DF2DB5">
        <w:rPr>
          <w:rFonts w:eastAsia="Calibri"/>
          <w:lang w:eastAsia="en-US"/>
        </w:rPr>
        <w:t xml:space="preserve">, ябълков пай, 1 малка </w:t>
      </w:r>
      <w:proofErr w:type="spellStart"/>
      <w:r w:rsidRPr="00DF2DB5">
        <w:rPr>
          <w:rFonts w:eastAsia="Calibri"/>
          <w:lang w:eastAsia="en-US"/>
        </w:rPr>
        <w:t>палинка</w:t>
      </w:r>
      <w:proofErr w:type="spellEnd"/>
      <w:r w:rsidRPr="00DF2DB5">
        <w:rPr>
          <w:rFonts w:eastAsia="Calibri"/>
          <w:lang w:eastAsia="en-US"/>
        </w:rPr>
        <w:t>, 1 чаша вино – 32 евро</w:t>
      </w:r>
      <w:r w:rsidR="00EE71B1">
        <w:rPr>
          <w:rFonts w:eastAsia="Calibri"/>
          <w:lang w:eastAsia="en-US"/>
        </w:rPr>
        <w:t xml:space="preserve"> /заявява се при записване, заплаща се на място/</w:t>
      </w:r>
    </w:p>
    <w:p w14:paraId="227D1A10" w14:textId="7CC66D23" w:rsidR="00835F52" w:rsidRPr="00AD518D" w:rsidRDefault="00DF2DB5" w:rsidP="00153AEE">
      <w:pPr>
        <w:spacing w:line="259" w:lineRule="auto"/>
        <w:jc w:val="both"/>
        <w:rPr>
          <w:rFonts w:eastAsia="Calibri"/>
          <w:lang w:eastAsia="en-US"/>
        </w:rPr>
      </w:pPr>
      <w:r w:rsidRPr="00DF2DB5">
        <w:rPr>
          <w:rFonts w:eastAsia="Calibri"/>
          <w:lang w:eastAsia="en-US"/>
        </w:rPr>
        <w:t>•</w:t>
      </w:r>
      <w:r w:rsidRPr="00DF2DB5">
        <w:rPr>
          <w:rFonts w:eastAsia="Calibri"/>
          <w:lang w:eastAsia="en-US"/>
        </w:rPr>
        <w:tab/>
        <w:t xml:space="preserve">Възможност за доплащане за сингъл настаняване в хотела в гр. </w:t>
      </w:r>
      <w:proofErr w:type="spellStart"/>
      <w:r w:rsidRPr="00DF2DB5">
        <w:rPr>
          <w:rFonts w:eastAsia="Calibri"/>
          <w:lang w:eastAsia="en-US"/>
        </w:rPr>
        <w:t>Майданпек</w:t>
      </w:r>
      <w:proofErr w:type="spellEnd"/>
      <w:r w:rsidRPr="00DF2DB5">
        <w:rPr>
          <w:rFonts w:eastAsia="Calibri"/>
          <w:lang w:eastAsia="en-US"/>
        </w:rPr>
        <w:t xml:space="preserve"> – 35 евро</w:t>
      </w:r>
    </w:p>
    <w:p w14:paraId="14D1AAB5" w14:textId="77777777" w:rsidR="00AD518D" w:rsidRDefault="00AD518D" w:rsidP="00153AEE">
      <w:pPr>
        <w:jc w:val="both"/>
        <w:rPr>
          <w:rFonts w:eastAsia="Calibri"/>
          <w:lang w:eastAsia="en-US"/>
        </w:rPr>
      </w:pPr>
    </w:p>
    <w:sectPr w:rsidR="00AD518D" w:rsidSect="00944EA9">
      <w:pgSz w:w="11906" w:h="16838"/>
      <w:pgMar w:top="567" w:right="748" w:bottom="680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0757"/>
    <w:multiLevelType w:val="hybridMultilevel"/>
    <w:tmpl w:val="9C2AA678"/>
    <w:lvl w:ilvl="0" w:tplc="0D780A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6114FA8"/>
    <w:multiLevelType w:val="hybridMultilevel"/>
    <w:tmpl w:val="DFB6CACE"/>
    <w:lvl w:ilvl="0" w:tplc="9D762ECE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E2192"/>
    <w:multiLevelType w:val="hybridMultilevel"/>
    <w:tmpl w:val="4D40FDD0"/>
    <w:lvl w:ilvl="0" w:tplc="FE0C9DF6">
      <w:start w:val="1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51BBE"/>
    <w:multiLevelType w:val="hybridMultilevel"/>
    <w:tmpl w:val="3D0C4674"/>
    <w:lvl w:ilvl="0" w:tplc="66A084A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6F6B24BC"/>
    <w:multiLevelType w:val="hybridMultilevel"/>
    <w:tmpl w:val="26D41F18"/>
    <w:lvl w:ilvl="0" w:tplc="B8F296E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16796518">
    <w:abstractNumId w:val="4"/>
  </w:num>
  <w:num w:numId="2" w16cid:durableId="940069626">
    <w:abstractNumId w:val="0"/>
  </w:num>
  <w:num w:numId="3" w16cid:durableId="1164855583">
    <w:abstractNumId w:val="3"/>
  </w:num>
  <w:num w:numId="4" w16cid:durableId="1782720789">
    <w:abstractNumId w:val="1"/>
  </w:num>
  <w:num w:numId="5" w16cid:durableId="1741054001">
    <w:abstractNumId w:val="2"/>
  </w:num>
  <w:num w:numId="6" w16cid:durableId="362020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C83"/>
    <w:rsid w:val="00003905"/>
    <w:rsid w:val="00012807"/>
    <w:rsid w:val="00024FF2"/>
    <w:rsid w:val="00025C83"/>
    <w:rsid w:val="00060FF1"/>
    <w:rsid w:val="000668BE"/>
    <w:rsid w:val="000937DA"/>
    <w:rsid w:val="00096169"/>
    <w:rsid w:val="0009697F"/>
    <w:rsid w:val="000A0F56"/>
    <w:rsid w:val="000D4ECF"/>
    <w:rsid w:val="0010085F"/>
    <w:rsid w:val="00100CAC"/>
    <w:rsid w:val="0012550A"/>
    <w:rsid w:val="001327C7"/>
    <w:rsid w:val="00145517"/>
    <w:rsid w:val="00150108"/>
    <w:rsid w:val="00153AEE"/>
    <w:rsid w:val="00163639"/>
    <w:rsid w:val="001704E8"/>
    <w:rsid w:val="0018000F"/>
    <w:rsid w:val="00191771"/>
    <w:rsid w:val="001B1397"/>
    <w:rsid w:val="001B57E4"/>
    <w:rsid w:val="001C49BF"/>
    <w:rsid w:val="001D1441"/>
    <w:rsid w:val="001F772B"/>
    <w:rsid w:val="00207153"/>
    <w:rsid w:val="00251DD0"/>
    <w:rsid w:val="00252A4F"/>
    <w:rsid w:val="002625B9"/>
    <w:rsid w:val="002922D7"/>
    <w:rsid w:val="002959B3"/>
    <w:rsid w:val="002C1C89"/>
    <w:rsid w:val="002C4E1B"/>
    <w:rsid w:val="002C6E0E"/>
    <w:rsid w:val="002F30E8"/>
    <w:rsid w:val="00310B12"/>
    <w:rsid w:val="00326CF9"/>
    <w:rsid w:val="00362042"/>
    <w:rsid w:val="0036253E"/>
    <w:rsid w:val="00364388"/>
    <w:rsid w:val="00377CD0"/>
    <w:rsid w:val="003B2C29"/>
    <w:rsid w:val="003F0B3E"/>
    <w:rsid w:val="00410986"/>
    <w:rsid w:val="004141C8"/>
    <w:rsid w:val="00420084"/>
    <w:rsid w:val="00424BE5"/>
    <w:rsid w:val="004258A3"/>
    <w:rsid w:val="00473B02"/>
    <w:rsid w:val="00477250"/>
    <w:rsid w:val="00480F24"/>
    <w:rsid w:val="004B7A89"/>
    <w:rsid w:val="004C75B8"/>
    <w:rsid w:val="004F4233"/>
    <w:rsid w:val="004F50EB"/>
    <w:rsid w:val="00510DD1"/>
    <w:rsid w:val="00513F7D"/>
    <w:rsid w:val="005711EA"/>
    <w:rsid w:val="00581D12"/>
    <w:rsid w:val="00590606"/>
    <w:rsid w:val="00596693"/>
    <w:rsid w:val="005A0200"/>
    <w:rsid w:val="005D0310"/>
    <w:rsid w:val="005D2619"/>
    <w:rsid w:val="005D62A4"/>
    <w:rsid w:val="005D6CE9"/>
    <w:rsid w:val="005F7723"/>
    <w:rsid w:val="00611DCA"/>
    <w:rsid w:val="00631928"/>
    <w:rsid w:val="0065314B"/>
    <w:rsid w:val="00655A0F"/>
    <w:rsid w:val="0066569A"/>
    <w:rsid w:val="006D6641"/>
    <w:rsid w:val="006E6F24"/>
    <w:rsid w:val="006E77C9"/>
    <w:rsid w:val="006F093B"/>
    <w:rsid w:val="006F0EB6"/>
    <w:rsid w:val="00705E77"/>
    <w:rsid w:val="00732C43"/>
    <w:rsid w:val="00733345"/>
    <w:rsid w:val="007434C0"/>
    <w:rsid w:val="0075696C"/>
    <w:rsid w:val="00775502"/>
    <w:rsid w:val="0078700A"/>
    <w:rsid w:val="00792D91"/>
    <w:rsid w:val="0079349B"/>
    <w:rsid w:val="007B312B"/>
    <w:rsid w:val="007B3893"/>
    <w:rsid w:val="007E0E32"/>
    <w:rsid w:val="007E2811"/>
    <w:rsid w:val="007F2C41"/>
    <w:rsid w:val="008140B3"/>
    <w:rsid w:val="008165C1"/>
    <w:rsid w:val="00820D89"/>
    <w:rsid w:val="00833DC0"/>
    <w:rsid w:val="00835F52"/>
    <w:rsid w:val="0085128F"/>
    <w:rsid w:val="00872D84"/>
    <w:rsid w:val="0089218B"/>
    <w:rsid w:val="008B11C7"/>
    <w:rsid w:val="008B62CC"/>
    <w:rsid w:val="008E4DD6"/>
    <w:rsid w:val="0090641E"/>
    <w:rsid w:val="009128D5"/>
    <w:rsid w:val="00932C85"/>
    <w:rsid w:val="00935284"/>
    <w:rsid w:val="00935DB2"/>
    <w:rsid w:val="00944EA9"/>
    <w:rsid w:val="00952932"/>
    <w:rsid w:val="00966196"/>
    <w:rsid w:val="00972471"/>
    <w:rsid w:val="00980B92"/>
    <w:rsid w:val="009C2BD4"/>
    <w:rsid w:val="009C4338"/>
    <w:rsid w:val="009C4874"/>
    <w:rsid w:val="009D138C"/>
    <w:rsid w:val="009E68A3"/>
    <w:rsid w:val="009F1998"/>
    <w:rsid w:val="00A0020A"/>
    <w:rsid w:val="00A30E28"/>
    <w:rsid w:val="00A50BCD"/>
    <w:rsid w:val="00A77EB3"/>
    <w:rsid w:val="00A80626"/>
    <w:rsid w:val="00AD518D"/>
    <w:rsid w:val="00AE2CB5"/>
    <w:rsid w:val="00B034A2"/>
    <w:rsid w:val="00B23FE5"/>
    <w:rsid w:val="00B5568A"/>
    <w:rsid w:val="00B95461"/>
    <w:rsid w:val="00BA5FE2"/>
    <w:rsid w:val="00BB4696"/>
    <w:rsid w:val="00BB5D5F"/>
    <w:rsid w:val="00BD340F"/>
    <w:rsid w:val="00BD4D53"/>
    <w:rsid w:val="00C14DF9"/>
    <w:rsid w:val="00C4269B"/>
    <w:rsid w:val="00C43BAB"/>
    <w:rsid w:val="00C54F4C"/>
    <w:rsid w:val="00C83D54"/>
    <w:rsid w:val="00C90EC8"/>
    <w:rsid w:val="00CC30F4"/>
    <w:rsid w:val="00CF4FBD"/>
    <w:rsid w:val="00D33D2C"/>
    <w:rsid w:val="00D424DD"/>
    <w:rsid w:val="00D70335"/>
    <w:rsid w:val="00D83B59"/>
    <w:rsid w:val="00DB4FC5"/>
    <w:rsid w:val="00DB54E5"/>
    <w:rsid w:val="00DD612C"/>
    <w:rsid w:val="00DF2DB5"/>
    <w:rsid w:val="00E07E53"/>
    <w:rsid w:val="00E10B19"/>
    <w:rsid w:val="00E12F03"/>
    <w:rsid w:val="00E31684"/>
    <w:rsid w:val="00E427DB"/>
    <w:rsid w:val="00E57078"/>
    <w:rsid w:val="00E7023F"/>
    <w:rsid w:val="00E77D74"/>
    <w:rsid w:val="00E90464"/>
    <w:rsid w:val="00E96059"/>
    <w:rsid w:val="00E96C6B"/>
    <w:rsid w:val="00EA7E26"/>
    <w:rsid w:val="00EB07F3"/>
    <w:rsid w:val="00EB31B1"/>
    <w:rsid w:val="00EC3E1E"/>
    <w:rsid w:val="00ED0C62"/>
    <w:rsid w:val="00ED3DCB"/>
    <w:rsid w:val="00EE71B1"/>
    <w:rsid w:val="00EF2284"/>
    <w:rsid w:val="00EF7CB9"/>
    <w:rsid w:val="00F02FFD"/>
    <w:rsid w:val="00F611BB"/>
    <w:rsid w:val="00F634F0"/>
    <w:rsid w:val="00FD6644"/>
    <w:rsid w:val="00FE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F4F89"/>
  <w15:docId w15:val="{2BEBD538-3796-477D-843A-81B6D4D4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2F03"/>
    <w:rPr>
      <w:sz w:val="24"/>
      <w:szCs w:val="24"/>
    </w:rPr>
  </w:style>
  <w:style w:type="paragraph" w:styleId="1">
    <w:name w:val="heading 1"/>
    <w:basedOn w:val="a"/>
    <w:next w:val="a"/>
    <w:qFormat/>
    <w:rsid w:val="00A0020A"/>
    <w:pPr>
      <w:keepNext/>
      <w:tabs>
        <w:tab w:val="left" w:pos="3600"/>
      </w:tabs>
      <w:jc w:val="center"/>
      <w:outlineLvl w:val="0"/>
    </w:pPr>
    <w:rPr>
      <w:b/>
      <w:sz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77EB3"/>
    <w:rPr>
      <w:color w:val="0000FF"/>
      <w:u w:val="single"/>
    </w:rPr>
  </w:style>
  <w:style w:type="paragraph" w:styleId="a4">
    <w:name w:val="Balloon Text"/>
    <w:basedOn w:val="a"/>
    <w:semiHidden/>
    <w:rsid w:val="00145517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935DB2"/>
    <w:pPr>
      <w:jc w:val="center"/>
    </w:pPr>
    <w:rPr>
      <w:rFonts w:ascii="Arial" w:hAnsi="Arial"/>
      <w:b/>
      <w:sz w:val="48"/>
      <w:szCs w:val="20"/>
      <w:lang w:val="en-US"/>
    </w:rPr>
  </w:style>
  <w:style w:type="paragraph" w:styleId="3">
    <w:name w:val="Body Text 3"/>
    <w:basedOn w:val="a"/>
    <w:rsid w:val="00A0020A"/>
    <w:pPr>
      <w:tabs>
        <w:tab w:val="left" w:pos="3600"/>
      </w:tabs>
    </w:pPr>
    <w:rPr>
      <w:b/>
      <w:sz w:val="32"/>
      <w:lang w:val="en-US" w:eastAsia="en-US"/>
    </w:rPr>
  </w:style>
  <w:style w:type="paragraph" w:styleId="a6">
    <w:name w:val="List Paragraph"/>
    <w:basedOn w:val="a"/>
    <w:uiPriority w:val="34"/>
    <w:qFormat/>
    <w:rsid w:val="00B95461"/>
    <w:pPr>
      <w:ind w:left="720"/>
      <w:contextualSpacing/>
    </w:pPr>
  </w:style>
  <w:style w:type="character" w:styleId="a7">
    <w:name w:val="FollowedHyperlink"/>
    <w:basedOn w:val="a0"/>
    <w:semiHidden/>
    <w:unhideWhenUsed/>
    <w:rsid w:val="00932C85"/>
    <w:rPr>
      <w:color w:val="800080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FE4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4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_iordanov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guidesbg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4;&#1041;&#1065;&#1048;&#1053;&#1040;%20%20&#1041;&#1045;&#1051;&#1054;&#1043;&#1056;&#1040;&#1044;&#1063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ОБЩИНА  БЕЛОГРАДЧИК</Template>
  <TotalTime>25</TotalTime>
  <Pages>3</Pages>
  <Words>1268</Words>
  <Characters>7230</Characters>
  <Application>Microsoft Office Word</Application>
  <DocSecurity>0</DocSecurity>
  <Lines>60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ОБЩИНА  БЕЛОГРАДЧИК</vt:lpstr>
      <vt:lpstr>ОБЩИНА  БЕЛОГРАДЧИК</vt:lpstr>
    </vt:vector>
  </TitlesOfParts>
  <Company>OBAD</Company>
  <LinksUpToDate>false</LinksUpToDate>
  <CharactersWithSpaces>8482</CharactersWithSpaces>
  <SharedDoc>false</SharedDoc>
  <HLinks>
    <vt:vector size="96" baseType="variant">
      <vt:variant>
        <vt:i4>2490371</vt:i4>
      </vt:variant>
      <vt:variant>
        <vt:i4>45</vt:i4>
      </vt:variant>
      <vt:variant>
        <vt:i4>0</vt:i4>
      </vt:variant>
      <vt:variant>
        <vt:i4>5</vt:i4>
      </vt:variant>
      <vt:variant>
        <vt:lpwstr>mailto:info@guidesbg.com</vt:lpwstr>
      </vt:variant>
      <vt:variant>
        <vt:lpwstr/>
      </vt:variant>
      <vt:variant>
        <vt:i4>6750246</vt:i4>
      </vt:variant>
      <vt:variant>
        <vt:i4>42</vt:i4>
      </vt:variant>
      <vt:variant>
        <vt:i4>0</vt:i4>
      </vt:variant>
      <vt:variant>
        <vt:i4>5</vt:i4>
      </vt:variant>
      <vt:variant>
        <vt:lpwstr>http://museum-vidin.domino.bg/</vt:lpwstr>
      </vt:variant>
      <vt:variant>
        <vt:lpwstr/>
      </vt:variant>
      <vt:variant>
        <vt:i4>5767262</vt:i4>
      </vt:variant>
      <vt:variant>
        <vt:i4>39</vt:i4>
      </vt:variant>
      <vt:variant>
        <vt:i4>0</vt:i4>
      </vt:variant>
      <vt:variant>
        <vt:i4>5</vt:i4>
      </vt:variant>
      <vt:variant>
        <vt:lpwstr>https://www.facebook.com/PriIvanBelogradchik/</vt:lpwstr>
      </vt:variant>
      <vt:variant>
        <vt:lpwstr/>
      </vt:variant>
      <vt:variant>
        <vt:i4>2359403</vt:i4>
      </vt:variant>
      <vt:variant>
        <vt:i4>36</vt:i4>
      </vt:variant>
      <vt:variant>
        <vt:i4>0</vt:i4>
      </vt:variant>
      <vt:variant>
        <vt:i4>5</vt:i4>
      </vt:variant>
      <vt:variant>
        <vt:lpwstr>http://www.priivan.com/</vt:lpwstr>
      </vt:variant>
      <vt:variant>
        <vt:lpwstr/>
      </vt:variant>
      <vt:variant>
        <vt:i4>6946866</vt:i4>
      </vt:variant>
      <vt:variant>
        <vt:i4>33</vt:i4>
      </vt:variant>
      <vt:variant>
        <vt:i4>0</vt:i4>
      </vt:variant>
      <vt:variant>
        <vt:i4>5</vt:i4>
      </vt:variant>
      <vt:variant>
        <vt:lpwstr>https://www.facebook.com/hotelskalite/</vt:lpwstr>
      </vt:variant>
      <vt:variant>
        <vt:lpwstr/>
      </vt:variant>
      <vt:variant>
        <vt:i4>7864426</vt:i4>
      </vt:variant>
      <vt:variant>
        <vt:i4>30</vt:i4>
      </vt:variant>
      <vt:variant>
        <vt:i4>0</vt:i4>
      </vt:variant>
      <vt:variant>
        <vt:i4>5</vt:i4>
      </vt:variant>
      <vt:variant>
        <vt:lpwstr>http://www.skalite.bg/</vt:lpwstr>
      </vt:variant>
      <vt:variant>
        <vt:lpwstr/>
      </vt:variant>
      <vt:variant>
        <vt:i4>6815791</vt:i4>
      </vt:variant>
      <vt:variant>
        <vt:i4>27</vt:i4>
      </vt:variant>
      <vt:variant>
        <vt:i4>0</vt:i4>
      </vt:variant>
      <vt:variant>
        <vt:i4>5</vt:i4>
      </vt:variant>
      <vt:variant>
        <vt:lpwstr>https://www.facebook.com/touristinformationcenterBelogradchik/</vt:lpwstr>
      </vt:variant>
      <vt:variant>
        <vt:lpwstr/>
      </vt:variant>
      <vt:variant>
        <vt:i4>1704052</vt:i4>
      </vt:variant>
      <vt:variant>
        <vt:i4>24</vt:i4>
      </vt:variant>
      <vt:variant>
        <vt:i4>0</vt:i4>
      </vt:variant>
      <vt:variant>
        <vt:i4>5</vt:i4>
      </vt:variant>
      <vt:variant>
        <vt:lpwstr>http://belogradchik.bg/?page_id=291,/</vt:lpwstr>
      </vt:variant>
      <vt:variant>
        <vt:lpwstr/>
      </vt:variant>
      <vt:variant>
        <vt:i4>4456451</vt:i4>
      </vt:variant>
      <vt:variant>
        <vt:i4>21</vt:i4>
      </vt:variant>
      <vt:variant>
        <vt:i4>0</vt:i4>
      </vt:variant>
      <vt:variant>
        <vt:i4>5</vt:i4>
      </vt:variant>
      <vt:variant>
        <vt:lpwstr>http://www.muzeibelogradchik.com/</vt:lpwstr>
      </vt:variant>
      <vt:variant>
        <vt:lpwstr/>
      </vt:variant>
      <vt:variant>
        <vt:i4>1048666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https://www.facebook.com/Ловно-рибарско-сдружение-МиджурсЧупрене-1444289649204551/</vt:lpwstr>
      </vt:variant>
      <vt:variant>
        <vt:lpwstr/>
      </vt:variant>
      <vt:variant>
        <vt:i4>5570627</vt:i4>
      </vt:variant>
      <vt:variant>
        <vt:i4>15</vt:i4>
      </vt:variant>
      <vt:variant>
        <vt:i4>0</vt:i4>
      </vt:variant>
      <vt:variant>
        <vt:i4>5</vt:i4>
      </vt:variant>
      <vt:variant>
        <vt:lpwstr>https://lrsmidjur.wordpress.com/</vt:lpwstr>
      </vt:variant>
      <vt:variant>
        <vt:lpwstr/>
      </vt:variant>
      <vt:variant>
        <vt:i4>5177414</vt:i4>
      </vt:variant>
      <vt:variant>
        <vt:i4>12</vt:i4>
      </vt:variant>
      <vt:variant>
        <vt:i4>0</vt:i4>
      </vt:variant>
      <vt:variant>
        <vt:i4>5</vt:i4>
      </vt:variant>
      <vt:variant>
        <vt:lpwstr>http://www.chuprene.com/</vt:lpwstr>
      </vt:variant>
      <vt:variant>
        <vt:lpwstr/>
      </vt:variant>
      <vt:variant>
        <vt:i4>6488120</vt:i4>
      </vt:variant>
      <vt:variant>
        <vt:i4>9</vt:i4>
      </vt:variant>
      <vt:variant>
        <vt:i4>0</vt:i4>
      </vt:variant>
      <vt:variant>
        <vt:i4>5</vt:i4>
      </vt:variant>
      <vt:variant>
        <vt:lpwstr>http://www.hanmadona.com//</vt:lpwstr>
      </vt:variant>
      <vt:variant>
        <vt:lpwstr/>
      </vt:variant>
      <vt:variant>
        <vt:i4>5898256</vt:i4>
      </vt:variant>
      <vt:variant>
        <vt:i4>6</vt:i4>
      </vt:variant>
      <vt:variant>
        <vt:i4>0</vt:i4>
      </vt:variant>
      <vt:variant>
        <vt:i4>5</vt:i4>
      </vt:variant>
      <vt:variant>
        <vt:lpwstr>http://winwines.net/</vt:lpwstr>
      </vt:variant>
      <vt:variant>
        <vt:lpwstr/>
      </vt:variant>
      <vt:variant>
        <vt:i4>6291500</vt:i4>
      </vt:variant>
      <vt:variant>
        <vt:i4>3</vt:i4>
      </vt:variant>
      <vt:variant>
        <vt:i4>0</vt:i4>
      </vt:variant>
      <vt:variant>
        <vt:i4>5</vt:i4>
      </vt:variant>
      <vt:variant>
        <vt:lpwstr>http://www.google.bg/url?url=http://vidininfo.com/node/167&amp;rct=j&amp;frm=1&amp;q=&amp;esrc=s&amp;sa=U&amp;ved=0ahUKEwjPn5WrwPnRAhVJ1RoKHTlgALwQwW4IFzAB&amp;usg=AFQjCNHCFV8S0uEd5wWHV2KfM9xNwp02Xw</vt:lpwstr>
      </vt:variant>
      <vt:variant>
        <vt:lpwstr/>
      </vt:variant>
      <vt:variant>
        <vt:i4>4980738</vt:i4>
      </vt:variant>
      <vt:variant>
        <vt:i4>0</vt:i4>
      </vt:variant>
      <vt:variant>
        <vt:i4>0</vt:i4>
      </vt:variant>
      <vt:variant>
        <vt:i4>5</vt:i4>
      </vt:variant>
      <vt:variant>
        <vt:lpwstr>http://guidesbg.com/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БЕЛОГРАДЧИК</dc:title>
  <dc:creator>User</dc:creator>
  <cp:lastModifiedBy>Валентина А. Йорданова</cp:lastModifiedBy>
  <cp:revision>9</cp:revision>
  <cp:lastPrinted>2013-07-11T07:12:00Z</cp:lastPrinted>
  <dcterms:created xsi:type="dcterms:W3CDTF">2026-10-26T18:29:00Z</dcterms:created>
  <dcterms:modified xsi:type="dcterms:W3CDTF">2026-10-26T19:07:00Z</dcterms:modified>
</cp:coreProperties>
</file>